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3A33" w:rsidRDefault="00DC3A33" w14:paraId="5247944D" w14:textId="1F113DEB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985A19" w:rsidRDefault="00985A19" w14:paraId="2F9BD2C2" w14:textId="77777777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DC3A33" w:rsidRDefault="007E4F25" w14:paraId="73812215" w14:textId="291D02AE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26DC8E85">
        <w:rPr>
          <w:rFonts w:ascii="Helvetica" w:hAnsi="Helvetica"/>
          <w:color w:val="222222"/>
          <w:sz w:val="20"/>
          <w:szCs w:val="20"/>
          <w:shd w:val="clear" w:color="auto" w:fill="FFFFFF"/>
        </w:rPr>
        <w:t>Coaches</w:t>
      </w: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of the Niagara Falls Rowing Club</w:t>
      </w:r>
      <w:r w:rsidR="51C2553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</w:p>
    <w:p w:rsidR="00985A19" w:rsidRDefault="00985A19" w14:paraId="5F48EBEF" w14:textId="77777777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2742A4" w:rsidP="34E3C584" w:rsidRDefault="00DC3A33" w14:paraId="467F06B7" w14:textId="538CE067">
      <w:pPr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u w:val="none"/>
          <w:lang w:eastAsia="en-US" w:bidi="ar-SA"/>
        </w:rPr>
      </w:pP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The Niagara Falls Rowing Club requires </w:t>
      </w:r>
      <w:r w:rsidRPr="34E3C584" w:rsidR="2FEE53C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all of</w:t>
      </w:r>
      <w:r w:rsidRPr="34E3C584" w:rsidR="76C843C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i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ts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coaches and 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B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oard of 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D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irector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members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to have a </w:t>
      </w:r>
      <w:r w:rsidRPr="34E3C584" w:rsidR="0AD89386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Vulnerable Sector 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Check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performed so that we 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are in compliance with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Rowing Canada</w:t>
      </w:r>
      <w:r w:rsidRPr="34E3C584" w:rsidR="53AC0CA9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’s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i w:val="1"/>
          <w:iCs w:val="1"/>
          <w:color w:val="222222"/>
          <w:sz w:val="20"/>
          <w:szCs w:val="20"/>
          <w:lang w:eastAsia="en-US" w:bidi="ar-SA"/>
        </w:rPr>
        <w:t xml:space="preserve">Safe Sport </w:t>
      </w:r>
      <w:r w:rsidRPr="34E3C584" w:rsidR="6800BCD9">
        <w:rPr>
          <w:rFonts w:ascii="Helvetica" w:hAnsi="Helvetica" w:eastAsia="Calibri" w:cs="" w:asciiTheme="minorAscii" w:hAnsiTheme="minorAscii" w:eastAsiaTheme="minorAscii" w:cstheme="minorBidi"/>
          <w:i w:val="1"/>
          <w:iCs w:val="1"/>
          <w:color w:val="222222"/>
          <w:sz w:val="20"/>
          <w:szCs w:val="20"/>
          <w:lang w:eastAsia="en-US" w:bidi="ar-SA"/>
        </w:rPr>
        <w:t>Policy</w:t>
      </w:r>
      <w:r w:rsidRPr="34E3C584" w:rsidR="0B8B5B5E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, </w:t>
      </w:r>
      <w:r w:rsidRPr="34E3C584" w:rsidR="0B8B5B5E">
        <w:rPr>
          <w:rFonts w:ascii="Helvetica" w:hAnsi="Helvetica" w:eastAsia="Calibri" w:cs="" w:asciiTheme="minorAscii" w:hAnsiTheme="minorAscii" w:eastAsiaTheme="minorAscii" w:cstheme="minorBidi"/>
          <w:i w:val="1"/>
          <w:iCs w:val="1"/>
          <w:color w:val="222222"/>
          <w:sz w:val="20"/>
          <w:szCs w:val="20"/>
          <w:lang w:eastAsia="en-US" w:bidi="ar-SA"/>
        </w:rPr>
        <w:t>Every Coach Certified</w:t>
      </w:r>
      <w:r w:rsidRPr="34E3C584" w:rsidR="0B8B5B5E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 </w:t>
      </w:r>
      <w:r w:rsidRPr="34E3C584" w:rsidR="640E429F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>i</w:t>
      </w:r>
      <w:r w:rsidRPr="34E3C584" w:rsidR="0B8B5B5E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nitiative and Row Ontario’s </w:t>
      </w:r>
      <w:r w:rsidRPr="34E3C584" w:rsidR="0B8B5B5E">
        <w:rPr>
          <w:rFonts w:ascii="Helvetica" w:hAnsi="Helvetica" w:eastAsia="Calibri" w:cs="" w:asciiTheme="minorAscii" w:hAnsiTheme="minorAscii" w:eastAsiaTheme="minorAscii" w:cstheme="minorBidi"/>
          <w:i w:val="1"/>
          <w:iCs w:val="1"/>
          <w:color w:val="222222"/>
          <w:sz w:val="20"/>
          <w:szCs w:val="20"/>
          <w:lang w:eastAsia="en-US" w:bidi="ar-SA"/>
        </w:rPr>
        <w:t>Coach Certification Policy</w:t>
      </w:r>
      <w:r w:rsidRPr="34E3C584" w:rsidR="51C25530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.  </w:t>
      </w:r>
      <w:r w:rsidRPr="34E3C584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All </w:t>
      </w:r>
      <w:r w:rsidRPr="34E3C584" w:rsidR="268806A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coaches of the Niagara Falls Rowing Club </w:t>
      </w:r>
      <w:r w:rsidRPr="34E3C584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lang w:eastAsia="en-US" w:bidi="ar-SA"/>
        </w:rPr>
        <w:t xml:space="preserve">are volunteers and receive </w:t>
      </w:r>
      <w:r w:rsidRPr="34E3C584" w:rsidR="3736FE94">
        <w:rPr>
          <w:rFonts w:ascii="Helvetica" w:hAnsi="Helvetica" w:eastAsia="Calibri" w:cs="" w:asciiTheme="minorAscii" w:hAnsiTheme="minorAscii" w:eastAsiaTheme="minorAscii" w:cstheme="minorBidi"/>
          <w:color w:val="222222"/>
          <w:sz w:val="20"/>
          <w:szCs w:val="20"/>
          <w:u w:val="single"/>
          <w:lang w:eastAsia="en-US" w:bidi="ar-SA"/>
        </w:rPr>
        <w:t>no compensation</w:t>
      </w:r>
      <w:r w:rsidRPr="34E3C584" w:rsidR="43A4B0B2">
        <w:rPr>
          <w:rFonts w:ascii="Helvetica" w:hAnsi="Helvetica" w:eastAsia="Calibri" w:cs="" w:asciiTheme="minorAscii" w:hAnsiTheme="minorAscii" w:eastAsiaTheme="minorAscii" w:cstheme="minorBidi"/>
          <w:b w:val="0"/>
          <w:bCs w:val="0"/>
          <w:color w:val="222222"/>
          <w:sz w:val="20"/>
          <w:szCs w:val="20"/>
          <w:u w:val="none"/>
          <w:lang w:eastAsia="en-US" w:bidi="ar-SA"/>
        </w:rPr>
        <w:t xml:space="preserve"> other than a possible </w:t>
      </w:r>
      <w:r w:rsidRPr="34E3C584" w:rsidR="43A4B0B2">
        <w:rPr>
          <w:rFonts w:ascii="Helvetica" w:hAnsi="Helvetica" w:eastAsia="Calibri" w:cs="" w:asciiTheme="minorAscii" w:hAnsiTheme="minorAscii" w:eastAsiaTheme="minorAscii" w:cstheme="minorBidi"/>
          <w:b w:val="0"/>
          <w:bCs w:val="0"/>
          <w:color w:val="222222"/>
          <w:sz w:val="20"/>
          <w:szCs w:val="20"/>
          <w:u w:val="none"/>
          <w:lang w:eastAsia="en-US" w:bidi="ar-SA"/>
        </w:rPr>
        <w:t>honorarium</w:t>
      </w:r>
      <w:r w:rsidRPr="34E3C584" w:rsidR="43A4B0B2">
        <w:rPr>
          <w:rFonts w:ascii="Helvetica" w:hAnsi="Helvetica" w:eastAsia="Calibri" w:cs="" w:asciiTheme="minorAscii" w:hAnsiTheme="minorAscii" w:eastAsiaTheme="minorAscii" w:cstheme="minorBidi"/>
          <w:b w:val="0"/>
          <w:bCs w:val="0"/>
          <w:color w:val="222222"/>
          <w:sz w:val="20"/>
          <w:szCs w:val="20"/>
          <w:u w:val="none"/>
          <w:lang w:eastAsia="en-US" w:bidi="ar-SA"/>
        </w:rPr>
        <w:t>.</w:t>
      </w:r>
    </w:p>
    <w:p w:rsidR="003247DE" w:rsidP="34E3C584" w:rsidRDefault="002742A4" w14:paraId="0A4286D3" w14:textId="4C7455AF">
      <w:pPr>
        <w:rPr>
          <w:rFonts w:ascii="Helvetica" w:hAnsi="Helvetica"/>
          <w:color w:val="222222"/>
          <w:sz w:val="20"/>
          <w:szCs w:val="20"/>
        </w:rPr>
      </w:pPr>
      <w:r w:rsidRPr="4CDB5334" w:rsidR="5757702C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(</w:t>
      </w:r>
      <w:r w:rsidRPr="4CDB5334" w:rsidR="00B37F99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insert name</w:t>
      </w:r>
      <w:r w:rsidRPr="4CDB5334" w:rsidR="5757702C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)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born </w:t>
      </w:r>
      <w:r w:rsidRPr="4CDB5334" w:rsidR="76787B53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(</w:t>
      </w:r>
      <w:r w:rsidRPr="4CDB5334" w:rsidR="3DFA161D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insert your </w:t>
      </w:r>
      <w:r w:rsidRPr="4CDB5334" w:rsidR="76787B53">
        <w:rPr>
          <w:rFonts w:ascii="Helvetica" w:hAnsi="Helvetica"/>
          <w:color w:val="222222"/>
          <w:sz w:val="20"/>
          <w:szCs w:val="20"/>
          <w:highlight w:val="yellow"/>
          <w:shd w:val="clear" w:color="auto" w:fill="FFFFFF"/>
        </w:rPr>
        <w:t xml:space="preserve">date of birth)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is </w:t>
      </w:r>
      <w:r w:rsidR="3580098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 </w:t>
      </w:r>
      <w:r w:rsidR="49C7AA4A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prospective </w:t>
      </w:r>
      <w:r w:rsidR="21C896D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Coach </w:t>
      </w:r>
      <w:r w:rsidR="2EB43B6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at 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the </w:t>
      </w:r>
      <w:r w:rsidR="47AC598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Niagara Falls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1AEBE99D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R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owing </w:t>
      </w:r>
      <w:r w:rsidR="070E2E23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lub</w:t>
      </w:r>
      <w:r w:rsidR="3E01655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subject to this PVSC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. </w:t>
      </w:r>
      <w:r w:rsidR="2DF0A325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They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will 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be required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168F08C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to interact closely with children, young adults, and adults ranging from as young as approximately 8 years old to as old as approximately 80 years old. </w:t>
      </w:r>
      <w:r w:rsidR="5AAB174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Coaches will give instruction and help athletes learn the sport of rowing</w:t>
      </w:r>
      <w:r w:rsidR="5AAB174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.</w:t>
      </w:r>
      <w:r w:rsidR="35B1DAB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168F08C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</w:t>
      </w:r>
      <w:r w:rsidR="168F08C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oaches may also </w:t>
      </w:r>
      <w:r w:rsidR="7C172A01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interact with members of the public during </w:t>
      </w:r>
      <w:r w:rsidR="73F8670C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other club activities such as 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fundraisers, </w:t>
      </w:r>
      <w:r w:rsidR="04CCDFCE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bingo, 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club events</w:t>
      </w:r>
      <w:r w:rsidR="13ADB6B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  <w:r w:rsidR="47627A7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safety</w:t>
      </w:r>
      <w:r w:rsidR="5A6D71C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</w:t>
      </w:r>
      <w:r w:rsidR="47627A7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and compliance</w:t>
      </w:r>
      <w:r w:rsidR="3E889391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activities</w:t>
      </w:r>
      <w:r w:rsidR="2331D9D7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.</w:t>
      </w:r>
    </w:p>
    <w:p w:rsidR="34E3C584" w:rsidP="34E3C584" w:rsidRDefault="34E3C584" w14:paraId="135A7149" w14:textId="37C524AE">
      <w:pPr>
        <w:rPr>
          <w:rFonts w:ascii="Helvetica" w:hAnsi="Helvetica"/>
          <w:color w:val="222222"/>
          <w:sz w:val="20"/>
          <w:szCs w:val="20"/>
        </w:rPr>
      </w:pPr>
    </w:p>
    <w:p w:rsidR="00DC3A33" w:rsidRDefault="00DC3A33" w14:paraId="5B57F551" w14:textId="3D4D5970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51C25530">
        <w:rPr>
          <w:rFonts w:ascii="Helvetica" w:hAnsi="Helvetica"/>
          <w:color w:val="222222"/>
          <w:sz w:val="20"/>
          <w:szCs w:val="20"/>
          <w:shd w:val="clear" w:color="auto" w:fill="FFFFFF"/>
        </w:rPr>
        <w:t>Please</w:t>
      </w: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ensure you have performed this check as soon as you are able to.</w:t>
      </w:r>
    </w:p>
    <w:p w:rsidR="007E4F25" w:rsidRDefault="007E4F25" w14:paraId="43E0BE9A" w14:textId="1FFCF18A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:rsidR="007E4F25" w:rsidRDefault="007E4F25" w14:paraId="45CAFB92" w14:textId="365A9F5C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Respectfully, </w:t>
      </w:r>
    </w:p>
    <w:p w:rsidR="007E4F25" w:rsidRDefault="007E4F25" w14:paraId="1D7A2A46" w14:textId="18EF4C45">
      <w:pPr/>
      <w:r w:rsidR="34638586">
        <w:drawing>
          <wp:inline wp14:editId="59A3A39D" wp14:anchorId="6D890BF1">
            <wp:extent cx="1295400" cy="819150"/>
            <wp:effectExtent l="0" t="0" r="0" b="0"/>
            <wp:docPr id="1124156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53d78318744d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25" w:rsidP="4CDB5334" w:rsidRDefault="007E4F25" w14:paraId="443507BB" w14:textId="728CE65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Helvetica" w:hAnsi="Helvetica"/>
          <w:sz w:val="20"/>
          <w:szCs w:val="20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>J</w:t>
      </w:r>
      <w:r w:rsidR="3F5610C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acob </w:t>
      </w:r>
      <w:r w:rsidR="3F5610C4">
        <w:rPr>
          <w:rFonts w:ascii="Helvetica" w:hAnsi="Helvetica"/>
          <w:color w:val="222222"/>
          <w:sz w:val="20"/>
          <w:szCs w:val="20"/>
          <w:shd w:val="clear" w:color="auto" w:fill="FFFFFF"/>
        </w:rPr>
        <w:t>Verbraeken</w:t>
      </w:r>
      <w:r w:rsidR="3736FE94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(</w:t>
      </w:r>
      <w:hyperlink r:id="Rd1a584d8c2244ff1">
        <w:r w:rsidRPr="4CDB5334" w:rsidR="3C0CEBEA">
          <w:rPr>
            <w:rStyle w:val="Hyperlink"/>
            <w:rFonts w:ascii="Helvetica" w:hAnsi="Helvetica"/>
            <w:sz w:val="20"/>
            <w:szCs w:val="20"/>
          </w:rPr>
          <w:t>admin@niagarafallsrowingclub.com</w:t>
        </w:r>
      </w:hyperlink>
      <w:r w:rsidRPr="4CDB5334" w:rsidR="3C0CEBEA">
        <w:rPr>
          <w:rFonts w:ascii="Helvetica" w:hAnsi="Helvetica"/>
          <w:sz w:val="20"/>
          <w:szCs w:val="20"/>
        </w:rPr>
        <w:t>)</w:t>
      </w:r>
    </w:p>
    <w:p w:rsidR="3AB5A9A7" w:rsidP="191458B1" w:rsidRDefault="3AB5A9A7" w14:paraId="26F9F5EA" w14:textId="40A520BB">
      <w:pPr>
        <w:rPr>
          <w:rFonts w:ascii="Helvetica" w:hAnsi="Helvetica"/>
          <w:color w:val="222222"/>
          <w:sz w:val="20"/>
          <w:szCs w:val="20"/>
        </w:rPr>
      </w:pPr>
      <w:r w:rsidRPr="191458B1" w:rsidR="3AB5A9A7">
        <w:rPr>
          <w:rFonts w:ascii="Helvetica" w:hAnsi="Helvetica"/>
          <w:color w:val="222222"/>
          <w:sz w:val="20"/>
          <w:szCs w:val="20"/>
        </w:rPr>
        <w:t>Ph. 905-650-5110</w:t>
      </w:r>
    </w:p>
    <w:p w:rsidR="007E4F25" w:rsidP="4CDB5334" w:rsidRDefault="007E4F25" w14:paraId="46460ECC" w14:textId="448B38FE">
      <w:pPr>
        <w:rPr>
          <w:rFonts w:ascii="Helvetica" w:hAnsi="Helvetica"/>
          <w:color w:val="222222"/>
          <w:sz w:val="20"/>
          <w:szCs w:val="20"/>
        </w:rPr>
      </w:pPr>
      <w:r w:rsidR="33DCE7EA">
        <w:rPr>
          <w:rFonts w:ascii="Helvetica" w:hAnsi="Helvetica"/>
          <w:color w:val="222222"/>
          <w:sz w:val="20"/>
          <w:szCs w:val="20"/>
          <w:shd w:val="clear" w:color="auto" w:fill="FFFFFF"/>
        </w:rPr>
        <w:t>Chair – Board of Directors</w:t>
      </w:r>
    </w:p>
    <w:p w:rsidR="007E4F25" w:rsidRDefault="007E4F25" w14:paraId="240D28A4" w14:textId="4FFF4ED8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="6800BCD9">
        <w:rPr>
          <w:rFonts w:ascii="Helvetica" w:hAnsi="Helvetica"/>
          <w:color w:val="222222"/>
          <w:sz w:val="20"/>
          <w:szCs w:val="20"/>
          <w:shd w:val="clear" w:color="auto" w:fill="FFFFFF"/>
        </w:rPr>
        <w:t>Niagara Falls Rowing Club</w:t>
      </w:r>
    </w:p>
    <w:sectPr w:rsidR="007E4F25">
      <w:headerReference w:type="default" r:id="rId7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3AB" w:rsidP="00985A19" w:rsidRDefault="001F03AB" w14:paraId="32309C3E" w14:textId="77777777">
      <w:pPr>
        <w:spacing w:after="0" w:line="240" w:lineRule="auto"/>
      </w:pPr>
      <w:r>
        <w:separator/>
      </w:r>
    </w:p>
  </w:endnote>
  <w:endnote w:type="continuationSeparator" w:id="0">
    <w:p w:rsidR="001F03AB" w:rsidP="00985A19" w:rsidRDefault="001F03AB" w14:paraId="6B83A9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3AB" w:rsidP="00985A19" w:rsidRDefault="001F03AB" w14:paraId="56D16A9D" w14:textId="77777777">
      <w:pPr>
        <w:spacing w:after="0" w:line="240" w:lineRule="auto"/>
      </w:pPr>
      <w:r>
        <w:separator/>
      </w:r>
    </w:p>
  </w:footnote>
  <w:footnote w:type="continuationSeparator" w:id="0">
    <w:p w:rsidR="001F03AB" w:rsidP="00985A19" w:rsidRDefault="001F03AB" w14:paraId="3B3947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5A19" w:rsidP="00985A19" w:rsidRDefault="00985A19" w14:paraId="303A42C0" w14:textId="401EFB3C">
    <w:pPr>
      <w:pStyle w:val="Header"/>
      <w:jc w:val="center"/>
    </w:pPr>
    <w:r>
      <w:rPr>
        <w:noProof/>
        <w:lang w:eastAsia="en-CA"/>
      </w:rPr>
      <w:drawing>
        <wp:inline distT="0" distB="0" distL="0" distR="0" wp14:anchorId="7F990E46" wp14:editId="2DC59FB2">
          <wp:extent cx="1570616" cy="130167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R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54" cy="1302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33"/>
    <w:rsid w:val="001F03AB"/>
    <w:rsid w:val="002742A4"/>
    <w:rsid w:val="003247DE"/>
    <w:rsid w:val="007E4F25"/>
    <w:rsid w:val="00985A19"/>
    <w:rsid w:val="00B37F99"/>
    <w:rsid w:val="00BF37CA"/>
    <w:rsid w:val="00DC3A33"/>
    <w:rsid w:val="00F96E34"/>
    <w:rsid w:val="014468B0"/>
    <w:rsid w:val="034BCDA3"/>
    <w:rsid w:val="04CCDFCE"/>
    <w:rsid w:val="06331B54"/>
    <w:rsid w:val="070E2E23"/>
    <w:rsid w:val="08C77093"/>
    <w:rsid w:val="0969D91E"/>
    <w:rsid w:val="098572A4"/>
    <w:rsid w:val="0A981C9B"/>
    <w:rsid w:val="0AD89386"/>
    <w:rsid w:val="0B8B5B5E"/>
    <w:rsid w:val="0CD483B0"/>
    <w:rsid w:val="0FBABAB2"/>
    <w:rsid w:val="0FC0FC21"/>
    <w:rsid w:val="13ADB6B0"/>
    <w:rsid w:val="1639E31B"/>
    <w:rsid w:val="168F08C2"/>
    <w:rsid w:val="1754345B"/>
    <w:rsid w:val="17B90B74"/>
    <w:rsid w:val="18BBE983"/>
    <w:rsid w:val="191458B1"/>
    <w:rsid w:val="19F0863E"/>
    <w:rsid w:val="1A302480"/>
    <w:rsid w:val="1AEBE99D"/>
    <w:rsid w:val="1CAC1779"/>
    <w:rsid w:val="1E9A8541"/>
    <w:rsid w:val="21C896D7"/>
    <w:rsid w:val="2331D9D7"/>
    <w:rsid w:val="237EA6AB"/>
    <w:rsid w:val="268806A4"/>
    <w:rsid w:val="26DC8E85"/>
    <w:rsid w:val="2A2612FF"/>
    <w:rsid w:val="2A43A572"/>
    <w:rsid w:val="2DF0A325"/>
    <w:rsid w:val="2EB43B6C"/>
    <w:rsid w:val="2EFDF9FD"/>
    <w:rsid w:val="2F2B0860"/>
    <w:rsid w:val="2FEE53C9"/>
    <w:rsid w:val="33DCE7EA"/>
    <w:rsid w:val="34638586"/>
    <w:rsid w:val="34E3C584"/>
    <w:rsid w:val="34F04EF0"/>
    <w:rsid w:val="3580098C"/>
    <w:rsid w:val="35B1DAB4"/>
    <w:rsid w:val="3736FE94"/>
    <w:rsid w:val="37762416"/>
    <w:rsid w:val="3AB5A9A7"/>
    <w:rsid w:val="3C0CEBEA"/>
    <w:rsid w:val="3DD34EAB"/>
    <w:rsid w:val="3DFA161D"/>
    <w:rsid w:val="3E01655C"/>
    <w:rsid w:val="3E889391"/>
    <w:rsid w:val="3F5610C4"/>
    <w:rsid w:val="40502549"/>
    <w:rsid w:val="40AB1219"/>
    <w:rsid w:val="43A4B0B2"/>
    <w:rsid w:val="4486B0FF"/>
    <w:rsid w:val="46877BAA"/>
    <w:rsid w:val="47627A77"/>
    <w:rsid w:val="47AC5987"/>
    <w:rsid w:val="49C7AA4A"/>
    <w:rsid w:val="4CDB5334"/>
    <w:rsid w:val="4EF03A50"/>
    <w:rsid w:val="51C25530"/>
    <w:rsid w:val="53AC0CA9"/>
    <w:rsid w:val="56832687"/>
    <w:rsid w:val="5757702C"/>
    <w:rsid w:val="582289BA"/>
    <w:rsid w:val="5A6D71C0"/>
    <w:rsid w:val="5AAB1744"/>
    <w:rsid w:val="5DFB7F74"/>
    <w:rsid w:val="5ED43502"/>
    <w:rsid w:val="640E429F"/>
    <w:rsid w:val="643387B9"/>
    <w:rsid w:val="64C380A4"/>
    <w:rsid w:val="65946632"/>
    <w:rsid w:val="65F67180"/>
    <w:rsid w:val="6800BCD9"/>
    <w:rsid w:val="70A8E8E4"/>
    <w:rsid w:val="72F834B4"/>
    <w:rsid w:val="73F8670C"/>
    <w:rsid w:val="7545D300"/>
    <w:rsid w:val="75A982B0"/>
    <w:rsid w:val="76787B53"/>
    <w:rsid w:val="76C843C9"/>
    <w:rsid w:val="77B7D1DC"/>
    <w:rsid w:val="7972E75E"/>
    <w:rsid w:val="7BAC29FC"/>
    <w:rsid w:val="7C172A01"/>
    <w:rsid w:val="7F43F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44F4"/>
  <w15:chartTrackingRefBased/>
  <w15:docId w15:val="{08E6876B-6B17-4CC1-9AEC-7473737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A19"/>
  </w:style>
  <w:style w:type="paragraph" w:styleId="Footer">
    <w:name w:val="footer"/>
    <w:basedOn w:val="Normal"/>
    <w:link w:val="FooterChar"/>
    <w:uiPriority w:val="99"/>
    <w:unhideWhenUsed/>
    <w:rsid w:val="00985A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A19"/>
  </w:style>
  <w:style w:type="character" w:styleId="Hyperlink">
    <w:name w:val="Hyperlink"/>
    <w:basedOn w:val="DefaultParagraphFont"/>
    <w:uiPriority w:val="99"/>
    <w:unhideWhenUsed/>
    <w:rsid w:val="00274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.png" Id="R8c53d78318744de2" /><Relationship Type="http://schemas.openxmlformats.org/officeDocument/2006/relationships/hyperlink" Target="mailto:admin@niagarafallsrowingclub.com" TargetMode="External" Id="Rd1a584d8c2244f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Gauthier</dc:creator>
  <keywords/>
  <dc:description/>
  <lastModifiedBy>Jacob Verbraeken</lastModifiedBy>
  <revision>6</revision>
  <dcterms:created xsi:type="dcterms:W3CDTF">2022-07-05T23:43:00.0000000Z</dcterms:created>
  <dcterms:modified xsi:type="dcterms:W3CDTF">2025-03-25T04:30:33.6038667Z</dcterms:modified>
</coreProperties>
</file>